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6C3CAB" w:rsidRDefault="006C3CAB" w:rsidP="006C3CA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учебной дисциплины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37350F">
        <w:rPr>
          <w:rFonts w:ascii="Times New Roman" w:eastAsia="Times New Roman" w:hAnsi="Times New Roman" w:cs="Times New Roman"/>
          <w:sz w:val="24"/>
          <w:szCs w:val="24"/>
          <w:lang w:eastAsia="ru-RU"/>
        </w:rPr>
        <w:t>«ОП.09 Возрастная психология»</w:t>
      </w:r>
    </w:p>
    <w:p w:rsidR="006C3CAB" w:rsidRDefault="006C3CAB" w:rsidP="006C3CAB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3CAB" w:rsidRDefault="006C3CAB" w:rsidP="006C3CAB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Общепрофессиональный  цикл</w:t>
      </w:r>
    </w:p>
    <w:p w:rsidR="006C3CAB" w:rsidRDefault="006C3CAB" w:rsidP="006C3CAB">
      <w:pPr>
        <w:rPr>
          <w:rFonts w:ascii="Times New Roman" w:eastAsiaTheme="minorEastAsia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C3CAB" w:rsidRDefault="006C3CAB" w:rsidP="006C3CA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C3CAB" w:rsidRDefault="006C3CAB" w:rsidP="006C3CA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C3CAB" w:rsidRDefault="006C3CAB" w:rsidP="006C3CA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C3CAB" w:rsidRDefault="006C3CAB" w:rsidP="006C3CA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C3CAB" w:rsidRDefault="006C3CAB" w:rsidP="006C3CA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6C3CAB" w:rsidRDefault="006C3CAB" w:rsidP="006C3CAB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6C3CAB" w:rsidRDefault="006C3CAB" w:rsidP="0037350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CAB" w:rsidRDefault="006C3CAB" w:rsidP="0037350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CAB" w:rsidRDefault="006C3CAB" w:rsidP="0037350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CAB" w:rsidRDefault="006C3CAB" w:rsidP="0037350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CAB" w:rsidRDefault="006C3CAB" w:rsidP="0037350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CAB" w:rsidRDefault="006C3CAB" w:rsidP="0037350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C3CAB" w:rsidRDefault="006C3CAB" w:rsidP="0037350F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50F" w:rsidRPr="0037350F" w:rsidRDefault="0037350F" w:rsidP="0037350F">
      <w:pPr>
        <w:numPr>
          <w:ilvl w:val="0"/>
          <w:numId w:val="3"/>
        </w:num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</w:t>
      </w:r>
      <w:r w:rsidRPr="0037350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РАБОЧЕЙ ПРОГРАММЫ</w:t>
      </w:r>
      <w:r w:rsidRPr="00373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УЧЕБНОЙ ДИСЦИПЛИНЫ</w:t>
      </w:r>
    </w:p>
    <w:p w:rsidR="0037350F" w:rsidRPr="0037350F" w:rsidRDefault="0037350F" w:rsidP="0037350F">
      <w:pPr>
        <w:suppressAutoHyphens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«ОП.09 Возрастная психология»</w:t>
      </w:r>
    </w:p>
    <w:p w:rsidR="0037350F" w:rsidRPr="0037350F" w:rsidRDefault="0037350F" w:rsidP="00373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50F" w:rsidRPr="0037350F" w:rsidRDefault="0037350F" w:rsidP="00373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Место дисциплины в структуре основной образовательной программы: </w:t>
      </w:r>
    </w:p>
    <w:p w:rsidR="0037350F" w:rsidRPr="0037350F" w:rsidRDefault="0037350F" w:rsidP="003735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Учебная дисциплина «ОП.09 Возрастная психология» является обязательной </w:t>
      </w:r>
      <w:r w:rsidRPr="0037350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частью общепрофессионального цикла примерной образовательной программы в соответствии с ФГОС СПО по </w:t>
      </w:r>
      <w:r w:rsidRPr="003735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специальности</w:t>
      </w:r>
      <w:r w:rsidRPr="0037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44.02.02 Преподавание в начальных классах.</w:t>
      </w:r>
    </w:p>
    <w:p w:rsidR="0037350F" w:rsidRPr="0037350F" w:rsidRDefault="0037350F" w:rsidP="003735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Особое значение дисциплина имеет при формировании и развитии ОК 01.</w:t>
      </w:r>
    </w:p>
    <w:p w:rsidR="0037350F" w:rsidRPr="0037350F" w:rsidRDefault="0037350F" w:rsidP="003735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50F" w:rsidRPr="0037350F" w:rsidRDefault="0037350F" w:rsidP="0037350F">
      <w:pPr>
        <w:spacing w:after="0" w:line="276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37350F" w:rsidRPr="0037350F" w:rsidRDefault="0037350F" w:rsidP="003735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</w:t>
      </w:r>
      <w:proofErr w:type="gramStart"/>
      <w:r w:rsidRPr="0037350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обучающимися</w:t>
      </w:r>
      <w:proofErr w:type="gramEnd"/>
      <w:r w:rsidRPr="0037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осваиваются умения и знания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4677"/>
        <w:gridCol w:w="3470"/>
      </w:tblGrid>
      <w:tr w:rsidR="0037350F" w:rsidRPr="0037350F" w:rsidTr="005151DC">
        <w:trPr>
          <w:trHeight w:val="649"/>
        </w:trPr>
        <w:tc>
          <w:tcPr>
            <w:tcW w:w="1101" w:type="dxa"/>
            <w:hideMark/>
          </w:tcPr>
          <w:p w:rsidR="0037350F" w:rsidRPr="0037350F" w:rsidRDefault="0037350F" w:rsidP="003735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Код 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ПК, ОК</w:t>
            </w:r>
          </w:p>
        </w:tc>
        <w:tc>
          <w:tcPr>
            <w:tcW w:w="4677" w:type="dxa"/>
            <w:hideMark/>
          </w:tcPr>
          <w:p w:rsidR="0037350F" w:rsidRPr="0037350F" w:rsidRDefault="0037350F" w:rsidP="003735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3470" w:type="dxa"/>
            <w:hideMark/>
          </w:tcPr>
          <w:p w:rsidR="0037350F" w:rsidRPr="0037350F" w:rsidRDefault="0037350F" w:rsidP="003735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37350F" w:rsidRPr="0037350F" w:rsidTr="005151DC">
        <w:trPr>
          <w:trHeight w:val="212"/>
        </w:trPr>
        <w:tc>
          <w:tcPr>
            <w:tcW w:w="1101" w:type="dxa"/>
          </w:tcPr>
          <w:p w:rsidR="0037350F" w:rsidRPr="0037350F" w:rsidRDefault="0037350F" w:rsidP="0037350F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 01, ПК</w:t>
            </w:r>
            <w:proofErr w:type="gramStart"/>
            <w:r w:rsidRPr="0037350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proofErr w:type="gramEnd"/>
            <w:r w:rsidRPr="0037350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.2, ПК 2.1, ПК 3.1.</w:t>
            </w:r>
          </w:p>
        </w:tc>
        <w:tc>
          <w:tcPr>
            <w:tcW w:w="4677" w:type="dxa"/>
          </w:tcPr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 xml:space="preserve">распознавать задачу и/или проблему 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 xml:space="preserve">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 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составлять план действия; определять необходимые ресурсы;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проектировать процесс обучения с учетом индивидуальных особенностей обучающихся;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 xml:space="preserve">определять педагогические цели, задачи и планируемые результаты организации внеурочной деятельности в избранной области с учетом возраста </w:t>
            </w:r>
            <w:proofErr w:type="gramStart"/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составлять рабочую программу, планы, сценарии внеурочных занятий с учетом деятельностного подхода, особенностей избранной области деятельности, возраста обучающихся и в соответствии с санитарно- гигиеническими нормами;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находить ценностный аспект учебного знания и информации, обеспечивать его понимание и переживание обучающимися проектирование ситуаций и событий, развивающих эмоционально-ценностную сферу ребенка;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проявлять толерантное отношение к представителям разных мировоззрений и культурных традиций;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формулировать цели и задачи воспитания классного коллектива и отдельных обучающихся с учетом возрастных и индивидуальных особенностей;</w:t>
            </w:r>
          </w:p>
          <w:p w:rsidR="0037350F" w:rsidRPr="0037350F" w:rsidRDefault="0037350F" w:rsidP="0037350F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взаимодействовать с другими специалистами в рамках психолого-медико-педагогического консилиума</w:t>
            </w:r>
          </w:p>
        </w:tc>
        <w:tc>
          <w:tcPr>
            <w:tcW w:w="3470" w:type="dxa"/>
          </w:tcPr>
          <w:p w:rsidR="0037350F" w:rsidRPr="0037350F" w:rsidRDefault="0037350F" w:rsidP="0037350F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37350F" w:rsidRPr="0037350F" w:rsidRDefault="0037350F" w:rsidP="0037350F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основные закономерности возрастного развития, стадии и кризисы развития ребенка младшего школьного возраста, социализации личности, индикаторы индивидуальных особенностей траекторий жизни, их возможные девиации, а также основы их психодиагностики;</w:t>
            </w:r>
          </w:p>
          <w:p w:rsidR="0037350F" w:rsidRPr="0037350F" w:rsidRDefault="0037350F" w:rsidP="0037350F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 xml:space="preserve">разработка программ внеурочной деятельности на основе требований ФГОС, на основе примерной образовательной программы и примерных программ внеурочной </w:t>
            </w:r>
            <w:proofErr w:type="gramStart"/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деятельности</w:t>
            </w:r>
            <w:proofErr w:type="gramEnd"/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 xml:space="preserve"> с учетом интересов обучающихся и их родителей (законных представителей)</w:t>
            </w:r>
          </w:p>
          <w:p w:rsidR="0037350F" w:rsidRPr="0037350F" w:rsidRDefault="0037350F" w:rsidP="0037350F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способы защиты достоинства и интересов обучающихся, оказавшихся в конфликтной ситуации и/или неблагоприятных условиях;</w:t>
            </w:r>
          </w:p>
          <w:p w:rsidR="0037350F" w:rsidRPr="0037350F" w:rsidRDefault="0037350F" w:rsidP="0037350F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 xml:space="preserve">особенности адаптации </w:t>
            </w:r>
            <w:proofErr w:type="gramStart"/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 xml:space="preserve"> к условиям начального общего образования;</w:t>
            </w:r>
          </w:p>
          <w:p w:rsidR="0037350F" w:rsidRPr="0037350F" w:rsidRDefault="0037350F" w:rsidP="0037350F">
            <w:pPr>
              <w:tabs>
                <w:tab w:val="left" w:pos="42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 xml:space="preserve">возрастные особенности </w:t>
            </w:r>
            <w:proofErr w:type="gramStart"/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обучающихся</w:t>
            </w:r>
            <w:proofErr w:type="gramEnd"/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 xml:space="preserve"> на ступени начального общего образования</w:t>
            </w:r>
          </w:p>
        </w:tc>
      </w:tr>
    </w:tbl>
    <w:p w:rsidR="0037350F" w:rsidRPr="0037350F" w:rsidRDefault="0037350F" w:rsidP="0037350F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lang w:eastAsia="ru-RU"/>
        </w:rPr>
      </w:pPr>
    </w:p>
    <w:p w:rsidR="0037350F" w:rsidRPr="0037350F" w:rsidRDefault="0037350F" w:rsidP="0037350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50F" w:rsidRPr="0037350F" w:rsidRDefault="0037350F" w:rsidP="0037350F">
      <w:pPr>
        <w:suppressAutoHyphens/>
        <w:spacing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37350F" w:rsidRPr="0037350F" w:rsidRDefault="0037350F" w:rsidP="0037350F">
      <w:pPr>
        <w:suppressAutoHyphens/>
        <w:spacing w:after="24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4"/>
        <w:gridCol w:w="2517"/>
      </w:tblGrid>
      <w:tr w:rsidR="0037350F" w:rsidRPr="0037350F" w:rsidTr="005151DC">
        <w:trPr>
          <w:trHeight w:val="490"/>
        </w:trPr>
        <w:tc>
          <w:tcPr>
            <w:tcW w:w="3685" w:type="pct"/>
            <w:vAlign w:val="center"/>
          </w:tcPr>
          <w:p w:rsidR="0037350F" w:rsidRPr="0037350F" w:rsidRDefault="0037350F" w:rsidP="0037350F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b/>
                <w:lang w:eastAsia="ru-RU"/>
              </w:rPr>
              <w:t>Вид учебной работы</w:t>
            </w:r>
          </w:p>
        </w:tc>
        <w:tc>
          <w:tcPr>
            <w:tcW w:w="1315" w:type="pct"/>
            <w:vAlign w:val="center"/>
          </w:tcPr>
          <w:p w:rsidR="0037350F" w:rsidRPr="0037350F" w:rsidRDefault="0037350F" w:rsidP="0037350F">
            <w:pPr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Объем в часах</w:t>
            </w:r>
          </w:p>
        </w:tc>
      </w:tr>
      <w:tr w:rsidR="0037350F" w:rsidRPr="0037350F" w:rsidTr="005151DC">
        <w:trPr>
          <w:trHeight w:val="490"/>
        </w:trPr>
        <w:tc>
          <w:tcPr>
            <w:tcW w:w="3685" w:type="pct"/>
            <w:vAlign w:val="center"/>
          </w:tcPr>
          <w:p w:rsidR="0037350F" w:rsidRPr="0037350F" w:rsidRDefault="0037350F" w:rsidP="0037350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b/>
                <w:lang w:eastAsia="ru-RU"/>
              </w:rPr>
              <w:t>Объем образовательной программы учебной дисциплины</w:t>
            </w:r>
          </w:p>
        </w:tc>
        <w:tc>
          <w:tcPr>
            <w:tcW w:w="1315" w:type="pct"/>
            <w:vAlign w:val="center"/>
          </w:tcPr>
          <w:p w:rsidR="0037350F" w:rsidRPr="0037350F" w:rsidRDefault="00A96885" w:rsidP="006C3CAB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5</w:t>
            </w:r>
            <w:r w:rsidR="006C3CAB">
              <w:rPr>
                <w:rFonts w:ascii="Times New Roman" w:eastAsia="Times New Roman" w:hAnsi="Times New Roman" w:cs="Times New Roman"/>
                <w:iCs/>
                <w:lang w:eastAsia="ru-RU"/>
              </w:rPr>
              <w:t>4</w:t>
            </w:r>
          </w:p>
        </w:tc>
      </w:tr>
      <w:tr w:rsidR="0037350F" w:rsidRPr="0037350F" w:rsidTr="005151DC">
        <w:trPr>
          <w:trHeight w:val="490"/>
        </w:trPr>
        <w:tc>
          <w:tcPr>
            <w:tcW w:w="3685" w:type="pct"/>
            <w:shd w:val="clear" w:color="auto" w:fill="auto"/>
            <w:vAlign w:val="center"/>
          </w:tcPr>
          <w:p w:rsidR="0037350F" w:rsidRPr="0037350F" w:rsidRDefault="0037350F" w:rsidP="0037350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b/>
                <w:lang w:eastAsia="ru-RU"/>
              </w:rPr>
              <w:t>в т.ч. в форме практической подготовки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37350F" w:rsidRPr="0037350F" w:rsidRDefault="00A96885" w:rsidP="006C3CAB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6C3CAB"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</w:tr>
      <w:tr w:rsidR="0037350F" w:rsidRPr="0037350F" w:rsidTr="005151DC">
        <w:trPr>
          <w:trHeight w:val="336"/>
        </w:trPr>
        <w:tc>
          <w:tcPr>
            <w:tcW w:w="5000" w:type="pct"/>
            <w:gridSpan w:val="2"/>
            <w:vAlign w:val="center"/>
          </w:tcPr>
          <w:p w:rsidR="0037350F" w:rsidRPr="0037350F" w:rsidRDefault="0037350F" w:rsidP="00A9688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в т. ч.:</w:t>
            </w:r>
          </w:p>
        </w:tc>
      </w:tr>
      <w:tr w:rsidR="0037350F" w:rsidRPr="0037350F" w:rsidTr="005151DC">
        <w:trPr>
          <w:trHeight w:val="490"/>
        </w:trPr>
        <w:tc>
          <w:tcPr>
            <w:tcW w:w="3685" w:type="pct"/>
            <w:vAlign w:val="center"/>
          </w:tcPr>
          <w:p w:rsidR="0037350F" w:rsidRPr="0037350F" w:rsidRDefault="0037350F" w:rsidP="0037350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теоретическое обучение</w:t>
            </w:r>
          </w:p>
        </w:tc>
        <w:tc>
          <w:tcPr>
            <w:tcW w:w="1315" w:type="pct"/>
            <w:vAlign w:val="center"/>
          </w:tcPr>
          <w:p w:rsidR="0037350F" w:rsidRPr="0037350F" w:rsidRDefault="00A96885" w:rsidP="00A9688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34</w:t>
            </w:r>
          </w:p>
        </w:tc>
      </w:tr>
      <w:tr w:rsidR="0037350F" w:rsidRPr="0037350F" w:rsidTr="005151DC">
        <w:trPr>
          <w:trHeight w:val="490"/>
        </w:trPr>
        <w:tc>
          <w:tcPr>
            <w:tcW w:w="3685" w:type="pct"/>
            <w:vAlign w:val="center"/>
          </w:tcPr>
          <w:p w:rsidR="0037350F" w:rsidRPr="0037350F" w:rsidRDefault="0037350F" w:rsidP="0037350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lang w:eastAsia="ru-RU"/>
              </w:rPr>
              <w:t>практические занятия</w:t>
            </w:r>
          </w:p>
        </w:tc>
        <w:tc>
          <w:tcPr>
            <w:tcW w:w="1315" w:type="pct"/>
            <w:vAlign w:val="center"/>
          </w:tcPr>
          <w:p w:rsidR="0037350F" w:rsidRPr="0037350F" w:rsidRDefault="00A96885" w:rsidP="00A9688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1</w:t>
            </w:r>
            <w:r w:rsidR="006C3CAB">
              <w:rPr>
                <w:rFonts w:ascii="Times New Roman" w:eastAsia="Times New Roman" w:hAnsi="Times New Roman" w:cs="Times New Roman"/>
                <w:iCs/>
                <w:lang w:eastAsia="ru-RU"/>
              </w:rPr>
              <w:t>8</w:t>
            </w:r>
          </w:p>
        </w:tc>
      </w:tr>
      <w:tr w:rsidR="0037350F" w:rsidRPr="0037350F" w:rsidTr="005151DC">
        <w:trPr>
          <w:trHeight w:val="267"/>
        </w:trPr>
        <w:tc>
          <w:tcPr>
            <w:tcW w:w="3685" w:type="pct"/>
            <w:vAlign w:val="center"/>
          </w:tcPr>
          <w:p w:rsidR="0037350F" w:rsidRPr="0037350F" w:rsidRDefault="0037350F" w:rsidP="0037350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i/>
                <w:lang w:eastAsia="ru-RU"/>
              </w:rPr>
              <w:t xml:space="preserve">Самостоятельная работа </w:t>
            </w:r>
          </w:p>
        </w:tc>
        <w:tc>
          <w:tcPr>
            <w:tcW w:w="1315" w:type="pct"/>
            <w:vAlign w:val="center"/>
          </w:tcPr>
          <w:p w:rsidR="0037350F" w:rsidRPr="0037350F" w:rsidRDefault="00A96885" w:rsidP="00A9688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2</w:t>
            </w:r>
          </w:p>
        </w:tc>
      </w:tr>
      <w:tr w:rsidR="0037350F" w:rsidRPr="0037350F" w:rsidTr="005151DC">
        <w:trPr>
          <w:trHeight w:val="331"/>
        </w:trPr>
        <w:tc>
          <w:tcPr>
            <w:tcW w:w="3685" w:type="pct"/>
            <w:vAlign w:val="center"/>
          </w:tcPr>
          <w:p w:rsidR="0037350F" w:rsidRPr="0037350F" w:rsidRDefault="0037350F" w:rsidP="0037350F">
            <w:pPr>
              <w:suppressAutoHyphens/>
              <w:spacing w:after="0" w:line="276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7350F">
              <w:rPr>
                <w:rFonts w:ascii="Times New Roman" w:eastAsia="Times New Roman" w:hAnsi="Times New Roman" w:cs="Times New Roman"/>
                <w:b/>
                <w:iCs/>
                <w:lang w:eastAsia="ru-RU"/>
              </w:rPr>
              <w:t>Промежуточная аттестация</w:t>
            </w:r>
          </w:p>
        </w:tc>
        <w:tc>
          <w:tcPr>
            <w:tcW w:w="1315" w:type="pct"/>
            <w:vAlign w:val="center"/>
          </w:tcPr>
          <w:p w:rsidR="0037350F" w:rsidRPr="0037350F" w:rsidRDefault="006C3CAB" w:rsidP="00A96885">
            <w:pPr>
              <w:suppressAutoHyphens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lang w:eastAsia="ru-RU"/>
              </w:rPr>
              <w:t>-</w:t>
            </w:r>
          </w:p>
        </w:tc>
      </w:tr>
    </w:tbl>
    <w:p w:rsidR="0037350F" w:rsidRPr="0037350F" w:rsidRDefault="0037350F" w:rsidP="0037350F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  <w:sectPr w:rsidR="0037350F" w:rsidRPr="0037350F" w:rsidSect="001219E1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37350F" w:rsidRPr="0037350F" w:rsidRDefault="0037350F" w:rsidP="0037350F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37350F">
        <w:rPr>
          <w:rFonts w:ascii="Times New Roman" w:eastAsia="Times New Roman" w:hAnsi="Times New Roman" w:cs="Times New Roman"/>
          <w:b/>
          <w:bCs/>
          <w:lang w:eastAsia="ru-RU"/>
        </w:rPr>
        <w:lastRenderedPageBreak/>
        <w:t>3. УСЛОВИЯ РЕАЛИЗАЦИИ УЧЕБНОЙ ДИСЦИПЛИНЫ</w:t>
      </w:r>
    </w:p>
    <w:p w:rsidR="0037350F" w:rsidRPr="0037350F" w:rsidRDefault="0037350F" w:rsidP="0037350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37350F" w:rsidRPr="0037350F" w:rsidRDefault="0037350F" w:rsidP="0037350F">
      <w:pPr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735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Кабинет «Педагогики и психологии», </w:t>
      </w:r>
      <w:r w:rsidRPr="0037350F">
        <w:rPr>
          <w:rFonts w:ascii="Times New Roman" w:eastAsia="Times New Roman" w:hAnsi="Times New Roman" w:cs="Times New Roman"/>
          <w:sz w:val="24"/>
          <w:szCs w:val="24"/>
        </w:rPr>
        <w:t xml:space="preserve">оснащенный </w:t>
      </w:r>
      <w:r w:rsidRPr="0037350F">
        <w:rPr>
          <w:rFonts w:ascii="Times New Roman" w:eastAsia="Times New Roman" w:hAnsi="Times New Roman" w:cs="Times New Roman"/>
          <w:bCs/>
          <w:sz w:val="24"/>
          <w:szCs w:val="24"/>
        </w:rPr>
        <w:t xml:space="preserve">в соответствии с п. 6.1.2.1 примерной образовательной программы. </w:t>
      </w:r>
    </w:p>
    <w:p w:rsidR="0037350F" w:rsidRPr="0037350F" w:rsidRDefault="0037350F" w:rsidP="0037350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7350F" w:rsidRPr="0037350F" w:rsidRDefault="0037350F" w:rsidP="0037350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37350F" w:rsidRPr="0037350F" w:rsidRDefault="0037350F" w:rsidP="0037350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иметь п</w:t>
      </w:r>
      <w:r w:rsidRPr="003735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3735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библиотечного фонда образовательной организацией </w:t>
      </w:r>
      <w:proofErr w:type="gramStart"/>
      <w:r w:rsidRPr="003735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выбирается не менее одного издания</w:t>
      </w:r>
      <w:proofErr w:type="gramEnd"/>
      <w:r w:rsidRPr="003735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37350F" w:rsidRPr="0037350F" w:rsidRDefault="0037350F" w:rsidP="0037350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350F" w:rsidRPr="0037350F" w:rsidRDefault="0037350F" w:rsidP="0037350F">
      <w:pPr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350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3.2.1. Основные печатные и электронные издания</w:t>
      </w:r>
    </w:p>
    <w:p w:rsidR="0037350F" w:rsidRPr="0037350F" w:rsidRDefault="0037350F" w:rsidP="0037350F">
      <w:pPr>
        <w:numPr>
          <w:ilvl w:val="0"/>
          <w:numId w:val="1"/>
        </w:numPr>
        <w:tabs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7350F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>Бороздина, Г. В.  Основы педагогики и психологии</w:t>
      </w:r>
      <w:proofErr w:type="gramStart"/>
      <w:r w:rsidRPr="0037350F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> :</w:t>
      </w:r>
      <w:proofErr w:type="gramEnd"/>
      <w:r w:rsidRPr="0037350F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 учебник для среднего профессионального образования / Г. В. Бороздина. — 2-е изд., испр. и доп. — Москва : Издательство Юрайт, 2022. — 477 с. — (Профессиональное образование). — ISBN 978-5-9916-6288-8. — Текст</w:t>
      </w:r>
      <w:proofErr w:type="gramStart"/>
      <w:r w:rsidRPr="0037350F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 :</w:t>
      </w:r>
      <w:proofErr w:type="gramEnd"/>
      <w:r w:rsidRPr="0037350F">
        <w:rPr>
          <w:rFonts w:ascii="Times New Roman" w:eastAsia="Times New Roman" w:hAnsi="Times New Roman" w:cs="Times New Roman"/>
          <w:iCs/>
          <w:color w:val="000000"/>
          <w:shd w:val="clear" w:color="auto" w:fill="FFFFFF"/>
          <w:lang w:eastAsia="ru-RU"/>
        </w:rPr>
        <w:t xml:space="preserve"> электронный // Образовательная платформа Юрайт [сайт]. — URL: https://urait.ru/bcode/490180 (дата обращения: 12.08.2022).</w:t>
      </w:r>
    </w:p>
    <w:p w:rsidR="0037350F" w:rsidRPr="0037350F" w:rsidRDefault="0037350F" w:rsidP="0037350F">
      <w:pPr>
        <w:numPr>
          <w:ilvl w:val="0"/>
          <w:numId w:val="1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3735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Дубровина И.В., Данилова Е.Е., Прихожан А.М. Психология: учебник для учреждений СПО: ЭУМК. – Москва: Издательский центр «Академия», 2021. – 496 </w:t>
      </w:r>
      <w:proofErr w:type="gramStart"/>
      <w:r w:rsidRPr="003735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с</w:t>
      </w:r>
      <w:proofErr w:type="gramEnd"/>
      <w:r w:rsidRPr="0037350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</w:p>
    <w:p w:rsidR="0037350F" w:rsidRPr="0037350F" w:rsidRDefault="0037350F" w:rsidP="0037350F">
      <w:pPr>
        <w:numPr>
          <w:ilvl w:val="0"/>
          <w:numId w:val="1"/>
        </w:num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lang w:eastAsia="ru-RU"/>
        </w:rPr>
      </w:pPr>
      <w:r w:rsidRPr="0037350F">
        <w:rPr>
          <w:rFonts w:ascii="Times New Roman" w:eastAsia="Times New Roman" w:hAnsi="Times New Roman" w:cs="Times New Roman"/>
          <w:lang w:eastAsia="ru-RU"/>
        </w:rPr>
        <w:t>Обухова, Л. Ф.  Возрастная психология</w:t>
      </w:r>
      <w:proofErr w:type="gramStart"/>
      <w:r w:rsidRPr="0037350F">
        <w:rPr>
          <w:rFonts w:ascii="Times New Roman" w:eastAsia="Times New Roman" w:hAnsi="Times New Roman" w:cs="Times New Roman"/>
          <w:lang w:eastAsia="ru-RU"/>
        </w:rPr>
        <w:t> :</w:t>
      </w:r>
      <w:proofErr w:type="gramEnd"/>
      <w:r w:rsidRPr="0037350F">
        <w:rPr>
          <w:rFonts w:ascii="Times New Roman" w:eastAsia="Times New Roman" w:hAnsi="Times New Roman" w:cs="Times New Roman"/>
          <w:lang w:eastAsia="ru-RU"/>
        </w:rPr>
        <w:t xml:space="preserve"> учебник для среднего профессионального образования / Л. Ф. Обухова. — Москва</w:t>
      </w:r>
      <w:proofErr w:type="gramStart"/>
      <w:r w:rsidRPr="0037350F">
        <w:rPr>
          <w:rFonts w:ascii="Times New Roman" w:eastAsia="Times New Roman" w:hAnsi="Times New Roman" w:cs="Times New Roman"/>
          <w:lang w:eastAsia="ru-RU"/>
        </w:rPr>
        <w:t> :</w:t>
      </w:r>
      <w:proofErr w:type="gramEnd"/>
      <w:r w:rsidRPr="0037350F">
        <w:rPr>
          <w:rFonts w:ascii="Times New Roman" w:eastAsia="Times New Roman" w:hAnsi="Times New Roman" w:cs="Times New Roman"/>
          <w:lang w:eastAsia="ru-RU"/>
        </w:rPr>
        <w:t xml:space="preserve"> Издательство Юрайт, 2023. — 460 с. — (Профессиональное образование). — ISBN 978-5-534-00646-9. — Текст</w:t>
      </w:r>
      <w:proofErr w:type="gramStart"/>
      <w:r w:rsidRPr="0037350F">
        <w:rPr>
          <w:rFonts w:ascii="Times New Roman" w:eastAsia="Times New Roman" w:hAnsi="Times New Roman" w:cs="Times New Roman"/>
          <w:lang w:eastAsia="ru-RU"/>
        </w:rPr>
        <w:t xml:space="preserve"> :</w:t>
      </w:r>
      <w:proofErr w:type="gramEnd"/>
      <w:r w:rsidRPr="0037350F">
        <w:rPr>
          <w:rFonts w:ascii="Times New Roman" w:eastAsia="Times New Roman" w:hAnsi="Times New Roman" w:cs="Times New Roman"/>
          <w:lang w:eastAsia="ru-RU"/>
        </w:rPr>
        <w:t xml:space="preserve"> электронный // Образовательная платформа Юрайт [сайт]. — URL: https://urait.ru/bcode/511989 (дата обращения: 15.01.2023).</w:t>
      </w:r>
    </w:p>
    <w:p w:rsidR="0037350F" w:rsidRPr="0037350F" w:rsidRDefault="0037350F" w:rsidP="0037350F">
      <w:pPr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lang w:eastAsia="ru-RU"/>
        </w:rPr>
      </w:pPr>
      <w:r w:rsidRPr="0037350F">
        <w:rPr>
          <w:rFonts w:ascii="Times New Roman" w:eastAsia="Times New Roman" w:hAnsi="Times New Roman" w:cs="Times New Roman"/>
          <w:b/>
          <w:bCs/>
          <w:lang w:eastAsia="ru-RU"/>
        </w:rPr>
        <w:t xml:space="preserve">3.2.3. Дополнительные источники </w:t>
      </w:r>
    </w:p>
    <w:p w:rsidR="0037350F" w:rsidRPr="0037350F" w:rsidRDefault="0037350F" w:rsidP="0037350F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7350F">
        <w:rPr>
          <w:rFonts w:ascii="Times New Roman" w:eastAsia="Times New Roman" w:hAnsi="Times New Roman" w:cs="Times New Roman"/>
          <w:sz w:val="24"/>
          <w:lang w:eastAsia="ru-RU"/>
        </w:rPr>
        <w:t>1. Сорокоумова, Е. А.  Возрастная психология</w:t>
      </w:r>
      <w:proofErr w:type="gramStart"/>
      <w:r w:rsidRPr="0037350F">
        <w:rPr>
          <w:rFonts w:ascii="Times New Roman" w:eastAsia="Times New Roman" w:hAnsi="Times New Roman" w:cs="Times New Roman"/>
          <w:sz w:val="24"/>
          <w:lang w:eastAsia="ru-RU"/>
        </w:rPr>
        <w:t> :</w:t>
      </w:r>
      <w:proofErr w:type="gramEnd"/>
      <w:r w:rsidRPr="0037350F">
        <w:rPr>
          <w:rFonts w:ascii="Times New Roman" w:eastAsia="Times New Roman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Е. А. Сорокоумова. — 2-е изд., испр. и доп. — Москва : Издательство Юрайт, 2023. — 227 с. — (Профессиональное образование). — ISBN 978-5-534-04323-5. — Текст</w:t>
      </w:r>
      <w:proofErr w:type="gramStart"/>
      <w:r w:rsidRPr="0037350F">
        <w:rPr>
          <w:rFonts w:ascii="Times New Roman" w:eastAsia="Times New Roman" w:hAnsi="Times New Roman" w:cs="Times New Roman"/>
          <w:sz w:val="24"/>
          <w:lang w:eastAsia="ru-RU"/>
        </w:rPr>
        <w:t xml:space="preserve"> :</w:t>
      </w:r>
      <w:proofErr w:type="gramEnd"/>
      <w:r w:rsidRPr="0037350F">
        <w:rPr>
          <w:rFonts w:ascii="Times New Roman" w:eastAsia="Times New Roman" w:hAnsi="Times New Roman" w:cs="Times New Roman"/>
          <w:sz w:val="24"/>
          <w:lang w:eastAsia="ru-RU"/>
        </w:rPr>
        <w:t xml:space="preserve"> электронный // Образовательная платформа Юрайт [сайт]. — URL: https://urait.ru/bcode/514587 (дата обращения: 15.01.2023).</w:t>
      </w:r>
    </w:p>
    <w:p w:rsidR="0037350F" w:rsidRPr="0037350F" w:rsidRDefault="0037350F" w:rsidP="0037350F">
      <w:pPr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37350F">
        <w:rPr>
          <w:rFonts w:ascii="Times New Roman" w:eastAsia="Times New Roman" w:hAnsi="Times New Roman" w:cs="Times New Roman"/>
          <w:sz w:val="24"/>
          <w:lang w:eastAsia="ru-RU"/>
        </w:rPr>
        <w:t>2. Хилько, М. Е.  Возрастная психология</w:t>
      </w:r>
      <w:proofErr w:type="gramStart"/>
      <w:r w:rsidRPr="0037350F">
        <w:rPr>
          <w:rFonts w:ascii="Times New Roman" w:eastAsia="Times New Roman" w:hAnsi="Times New Roman" w:cs="Times New Roman"/>
          <w:sz w:val="24"/>
          <w:lang w:eastAsia="ru-RU"/>
        </w:rPr>
        <w:t> :</w:t>
      </w:r>
      <w:proofErr w:type="gramEnd"/>
      <w:r w:rsidRPr="0037350F">
        <w:rPr>
          <w:rFonts w:ascii="Times New Roman" w:eastAsia="Times New Roman" w:hAnsi="Times New Roman" w:cs="Times New Roman"/>
          <w:sz w:val="24"/>
          <w:lang w:eastAsia="ru-RU"/>
        </w:rPr>
        <w:t xml:space="preserve"> учебное пособие для среднего профессионального образования / М. Е. Хилько, М. С. Ткачева. — 2-е изд., перераб. и доп. — Москва : Издательство Юрайт, 2023. — 202 с. — (Профессиональное образование). — ISBN 978-5-534-00142-6. — Текст</w:t>
      </w:r>
      <w:proofErr w:type="gramStart"/>
      <w:r w:rsidRPr="0037350F">
        <w:rPr>
          <w:rFonts w:ascii="Times New Roman" w:eastAsia="Times New Roman" w:hAnsi="Times New Roman" w:cs="Times New Roman"/>
          <w:sz w:val="24"/>
          <w:lang w:eastAsia="ru-RU"/>
        </w:rPr>
        <w:t xml:space="preserve"> :</w:t>
      </w:r>
      <w:proofErr w:type="gramEnd"/>
      <w:r w:rsidRPr="0037350F">
        <w:rPr>
          <w:rFonts w:ascii="Times New Roman" w:eastAsia="Times New Roman" w:hAnsi="Times New Roman" w:cs="Times New Roman"/>
          <w:sz w:val="24"/>
          <w:lang w:eastAsia="ru-RU"/>
        </w:rPr>
        <w:t xml:space="preserve"> электронный // Образовательная платформа Юрайт [сайт]. — URL: https://urait.ru/bcode/514537 (дата обращения: 15.01.2023).</w:t>
      </w:r>
    </w:p>
    <w:p w:rsidR="0037350F" w:rsidRPr="0037350F" w:rsidRDefault="0037350F" w:rsidP="0037350F">
      <w:pPr>
        <w:spacing w:after="200" w:line="276" w:lineRule="auto"/>
        <w:contextualSpacing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EE78AB" w:rsidRDefault="00EE78AB" w:rsidP="00FB3BDB">
      <w:pPr>
        <w:spacing w:after="200" w:line="276" w:lineRule="auto"/>
        <w:contextualSpacing/>
      </w:pPr>
    </w:p>
    <w:sectPr w:rsidR="00EE78AB" w:rsidSect="00012C5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E23781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abstractNum w:abstractNumId="1">
    <w:nsid w:val="1D020908"/>
    <w:multiLevelType w:val="multilevel"/>
    <w:tmpl w:val="AFA834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2">
    <w:nsid w:val="426E4756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37350F"/>
    <w:rsid w:val="00006C51"/>
    <w:rsid w:val="00012C59"/>
    <w:rsid w:val="000A71CB"/>
    <w:rsid w:val="00165336"/>
    <w:rsid w:val="00166E1E"/>
    <w:rsid w:val="001E5541"/>
    <w:rsid w:val="002209C5"/>
    <w:rsid w:val="0027339B"/>
    <w:rsid w:val="003643E9"/>
    <w:rsid w:val="0037350F"/>
    <w:rsid w:val="003F5156"/>
    <w:rsid w:val="004529A7"/>
    <w:rsid w:val="00620045"/>
    <w:rsid w:val="006C3CAB"/>
    <w:rsid w:val="007C6A6A"/>
    <w:rsid w:val="00854D9A"/>
    <w:rsid w:val="0089334C"/>
    <w:rsid w:val="008C4A33"/>
    <w:rsid w:val="008E0A62"/>
    <w:rsid w:val="009B6189"/>
    <w:rsid w:val="009F1622"/>
    <w:rsid w:val="00A11E03"/>
    <w:rsid w:val="00A14846"/>
    <w:rsid w:val="00A34385"/>
    <w:rsid w:val="00A956A6"/>
    <w:rsid w:val="00A96885"/>
    <w:rsid w:val="00AE484B"/>
    <w:rsid w:val="00B71910"/>
    <w:rsid w:val="00B86F46"/>
    <w:rsid w:val="00C86A59"/>
    <w:rsid w:val="00CD3E0F"/>
    <w:rsid w:val="00D05D9E"/>
    <w:rsid w:val="00DC4527"/>
    <w:rsid w:val="00E53C5E"/>
    <w:rsid w:val="00EE78AB"/>
    <w:rsid w:val="00FA7BA9"/>
    <w:rsid w:val="00FB3BDB"/>
    <w:rsid w:val="00FC2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71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6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881</Words>
  <Characters>5026</Characters>
  <Application>Microsoft Office Word</Application>
  <DocSecurity>0</DocSecurity>
  <Lines>41</Lines>
  <Paragraphs>11</Paragraphs>
  <ScaleCrop>false</ScaleCrop>
  <Company/>
  <LinksUpToDate>false</LinksUpToDate>
  <CharactersWithSpaces>5896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</dc:creator>
  <cp:keywords/>
  <dc:description/>
  <cp:lastModifiedBy>ОльгаК</cp:lastModifiedBy>
  <cp:revision>37</cp:revision>
  <dcterms:created xsi:type="dcterms:W3CDTF">2023-07-02T04:57:00Z</dcterms:created>
  <dcterms:modified xsi:type="dcterms:W3CDTF">2023-07-14T12:11:00Z</dcterms:modified>
</cp:coreProperties>
</file>